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35" w:rsidRDefault="004C1335">
      <w:bookmarkStart w:id="0" w:name="_GoBack"/>
      <w:bookmarkEnd w:id="0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6378"/>
        <w:gridCol w:w="1843"/>
        <w:gridCol w:w="1843"/>
      </w:tblGrid>
      <w:tr w:rsidR="003B0D89" w:rsidRPr="00DA1B10" w:rsidTr="006D3709">
        <w:trPr>
          <w:cantSplit/>
          <w:trHeight w:val="67"/>
          <w:tblHeader/>
        </w:trPr>
        <w:tc>
          <w:tcPr>
            <w:tcW w:w="1526" w:type="dxa"/>
            <w:shd w:val="clear" w:color="auto" w:fill="B8CCE4"/>
          </w:tcPr>
          <w:p w:rsidR="003B0D89" w:rsidRPr="00DA1B10" w:rsidRDefault="00A8745A" w:rsidP="00A8745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</w:t>
            </w:r>
            <w:r w:rsidR="003B0D89" w:rsidRPr="00DA1B10">
              <w:rPr>
                <w:rFonts w:ascii="Arial" w:hAnsi="Arial" w:cs="Arial"/>
                <w:b/>
              </w:rPr>
              <w:t xml:space="preserve"> MT</w:t>
            </w:r>
            <w:r>
              <w:rPr>
                <w:rFonts w:ascii="Arial" w:hAnsi="Arial" w:cs="Arial"/>
                <w:b/>
              </w:rPr>
              <w:t xml:space="preserve"> Version</w:t>
            </w:r>
          </w:p>
        </w:tc>
        <w:tc>
          <w:tcPr>
            <w:tcW w:w="2410" w:type="dxa"/>
            <w:shd w:val="clear" w:color="auto" w:fill="B8CCE4"/>
          </w:tcPr>
          <w:p w:rsidR="003B0D89" w:rsidRPr="00DA1B10" w:rsidRDefault="003B0D89" w:rsidP="003B0D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1B10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6378" w:type="dxa"/>
            <w:shd w:val="clear" w:color="auto" w:fill="B8CCE4"/>
          </w:tcPr>
          <w:p w:rsidR="003B0D89" w:rsidRPr="00DA1B10" w:rsidRDefault="003B0D89" w:rsidP="00653E2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1B10">
              <w:rPr>
                <w:rFonts w:ascii="Arial" w:hAnsi="Arial" w:cs="Arial"/>
                <w:b/>
              </w:rPr>
              <w:t>Replacement for MT</w:t>
            </w:r>
            <w:r w:rsidR="00653E21">
              <w:rPr>
                <w:rFonts w:ascii="Arial" w:hAnsi="Arial" w:cs="Arial"/>
                <w:b/>
              </w:rPr>
              <w:t>’s and / or</w:t>
            </w:r>
            <w:r w:rsidR="004C1335">
              <w:rPr>
                <w:rFonts w:ascii="Arial" w:hAnsi="Arial" w:cs="Arial"/>
                <w:b/>
              </w:rPr>
              <w:t xml:space="preserve"> MT version</w:t>
            </w:r>
          </w:p>
        </w:tc>
        <w:tc>
          <w:tcPr>
            <w:tcW w:w="1843" w:type="dxa"/>
            <w:shd w:val="clear" w:color="auto" w:fill="B8CCE4"/>
          </w:tcPr>
          <w:p w:rsidR="003B0D89" w:rsidRPr="00DA1B10" w:rsidRDefault="003B0D89" w:rsidP="003B0D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1B1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843" w:type="dxa"/>
            <w:shd w:val="clear" w:color="auto" w:fill="B8CCE4"/>
          </w:tcPr>
          <w:p w:rsidR="003B0D89" w:rsidRPr="00DA1B10" w:rsidRDefault="003B0D89" w:rsidP="003B0D8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A1B10">
              <w:rPr>
                <w:rFonts w:ascii="Arial" w:hAnsi="Arial" w:cs="Arial"/>
                <w:b/>
              </w:rPr>
              <w:t>Status</w:t>
            </w:r>
            <w:r w:rsidR="004C1335">
              <w:rPr>
                <w:rFonts w:ascii="Arial" w:hAnsi="Arial" w:cs="Arial"/>
                <w:b/>
              </w:rPr>
              <w:t xml:space="preserve"> (CIPAC meeting)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41.1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Dilution stability of aqueous solutions</w:t>
            </w:r>
          </w:p>
        </w:tc>
        <w:tc>
          <w:tcPr>
            <w:tcW w:w="6378" w:type="dxa"/>
          </w:tcPr>
          <w:p w:rsidR="003B0D89" w:rsidRPr="00DA1B10" w:rsidRDefault="00070FE9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DAPF 2015 to</w:t>
            </w:r>
            <w:r w:rsidR="00DA1B10"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1B10"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 xml:space="preserve">MT 41 </w:t>
            </w:r>
            <w:r w:rsidR="00DA1B10" w:rsidRPr="00363EA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specifications.”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CIPAC/4732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color w:val="99CC00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Ljubljana 2010</w:t>
            </w:r>
          </w:p>
        </w:tc>
      </w:tr>
      <w:tr w:rsidR="00363EA0" w:rsidRPr="00DA1B10" w:rsidTr="00A8745A">
        <w:tc>
          <w:tcPr>
            <w:tcW w:w="1526" w:type="dxa"/>
          </w:tcPr>
          <w:p w:rsidR="00363EA0" w:rsidRPr="00DA1B10" w:rsidRDefault="00363EA0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46.4</w:t>
            </w:r>
          </w:p>
        </w:tc>
        <w:tc>
          <w:tcPr>
            <w:tcW w:w="2410" w:type="dxa"/>
          </w:tcPr>
          <w:p w:rsidR="00363EA0" w:rsidRPr="00363EA0" w:rsidRDefault="00363EA0" w:rsidP="006D3709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363EA0">
              <w:rPr>
                <w:rFonts w:ascii="Arial" w:hAnsi="Arial" w:cs="Arial"/>
                <w:i/>
                <w:sz w:val="20"/>
                <w:szCs w:val="20"/>
              </w:rPr>
              <w:t>Accelerated storage procedure</w:t>
            </w:r>
          </w:p>
        </w:tc>
        <w:tc>
          <w:tcPr>
            <w:tcW w:w="6378" w:type="dxa"/>
          </w:tcPr>
          <w:p w:rsidR="00363EA0" w:rsidRDefault="00363EA0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MT 46.3 / </w:t>
            </w:r>
            <w:r w:rsidRPr="00363EA0">
              <w:rPr>
                <w:rFonts w:ascii="Arial" w:hAnsi="Arial" w:cs="Arial"/>
                <w:sz w:val="20"/>
                <w:szCs w:val="20"/>
              </w:rPr>
              <w:t>4 LN formulations</w:t>
            </w:r>
            <w:r>
              <w:t xml:space="preserve"> </w:t>
            </w:r>
            <w:r w:rsidRPr="00363EA0">
              <w:rPr>
                <w:rFonts w:ascii="Arial" w:hAnsi="Arial" w:cs="Arial"/>
                <w:sz w:val="20"/>
                <w:szCs w:val="20"/>
              </w:rPr>
              <w:t>(CIPAC/4956)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sz w:val="20"/>
                <w:szCs w:val="20"/>
              </w:rPr>
              <w:t>Liege 2015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MT 46.3 / </w:t>
            </w:r>
            <w:r w:rsidRPr="00363EA0">
              <w:rPr>
                <w:rFonts w:ascii="Arial" w:hAnsi="Arial" w:cs="Arial"/>
                <w:sz w:val="20"/>
                <w:szCs w:val="20"/>
              </w:rPr>
              <w:t>5 MR formulations (incorporated type)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sz w:val="20"/>
                <w:szCs w:val="20"/>
              </w:rPr>
              <w:t>(CIPAC/</w:t>
            </w:r>
            <w:r>
              <w:rPr>
                <w:rFonts w:ascii="Arial" w:hAnsi="Arial" w:cs="Arial"/>
                <w:sz w:val="20"/>
                <w:szCs w:val="20"/>
              </w:rPr>
              <w:t>5045</w:t>
            </w:r>
            <w:r w:rsidRPr="00363EA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63EA0" w:rsidRPr="00DA1B10" w:rsidRDefault="00070FE9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363EA0" w:rsidRPr="00DA1B10">
              <w:rPr>
                <w:rFonts w:ascii="Arial" w:hAnsi="Arial" w:cs="Arial"/>
                <w:b/>
                <w:sz w:val="20"/>
                <w:szCs w:val="20"/>
              </w:rPr>
              <w:t>DAPF 201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63EA0" w:rsidRPr="00DA1B1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MT 46.3 / 4 LN 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>MT 46.3 / 5 MR to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3EA0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specifications.”</w:t>
            </w:r>
          </w:p>
        </w:tc>
        <w:tc>
          <w:tcPr>
            <w:tcW w:w="1843" w:type="dxa"/>
          </w:tcPr>
          <w:p w:rsidR="00363EA0" w:rsidRPr="00DA1B10" w:rsidRDefault="00363EA0" w:rsidP="006D370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63EA0" w:rsidRPr="00DA1B10" w:rsidRDefault="00363EA0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(CIPAC/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xxxx</w:t>
            </w:r>
            <w:proofErr w:type="spellEnd"/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63EA0" w:rsidRPr="00DA1B10" w:rsidRDefault="00363EA0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presented at CIPAC meeting Braunschweig 2019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47.3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Persistent Foam</w:t>
            </w:r>
          </w:p>
        </w:tc>
        <w:tc>
          <w:tcPr>
            <w:tcW w:w="6378" w:type="dxa"/>
          </w:tcPr>
          <w:p w:rsidR="003B0D89" w:rsidRPr="00DA1B10" w:rsidRDefault="00070FE9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>DAPF 2015 to</w:t>
            </w:r>
            <w:r w:rsidR="00363EA0"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>set MT 47.2 to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specifications.”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5352C" w:rsidRPr="004C1335">
              <w:rPr>
                <w:rFonts w:ascii="Arial" w:hAnsi="Arial" w:cs="Arial"/>
                <w:i/>
                <w:sz w:val="20"/>
                <w:szCs w:val="20"/>
              </w:rPr>
              <w:t>CIPAC/4835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DA1B10">
              <w:rPr>
                <w:rFonts w:ascii="Arial" w:hAnsi="Arial" w:cs="Arial"/>
                <w:sz w:val="20"/>
                <w:szCs w:val="20"/>
              </w:rPr>
              <w:t>Kiew</w:t>
            </w:r>
            <w:proofErr w:type="spellEnd"/>
            <w:r w:rsidRPr="00DA1B10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73.1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Total hardness of water</w:t>
            </w:r>
          </w:p>
        </w:tc>
        <w:tc>
          <w:tcPr>
            <w:tcW w:w="6378" w:type="dxa"/>
          </w:tcPr>
          <w:p w:rsidR="003B0D89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73</w:t>
            </w:r>
            <w:r w:rsidR="003E7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E21">
              <w:rPr>
                <w:rFonts w:ascii="Arial" w:hAnsi="Arial" w:cs="Arial"/>
                <w:sz w:val="20"/>
                <w:szCs w:val="20"/>
              </w:rPr>
              <w:t xml:space="preserve">remains valid and will </w:t>
            </w:r>
            <w:r w:rsidR="003E72D5">
              <w:rPr>
                <w:rFonts w:ascii="Arial" w:hAnsi="Arial" w:cs="Arial"/>
                <w:sz w:val="20"/>
                <w:szCs w:val="20"/>
              </w:rPr>
              <w:t>not be replaced</w:t>
            </w:r>
            <w:r w:rsidR="00653E21">
              <w:rPr>
                <w:rFonts w:ascii="Arial" w:hAnsi="Arial" w:cs="Arial"/>
                <w:sz w:val="20"/>
                <w:szCs w:val="20"/>
              </w:rPr>
              <w:t xml:space="preserve"> by MT 73.1.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Additional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CIPAC/4769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color w:val="99CC00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Dublin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Pr="00DA1B10">
              <w:rPr>
                <w:rFonts w:ascii="Arial" w:hAnsi="Arial" w:cs="Arial"/>
                <w:sz w:val="20"/>
                <w:szCs w:val="20"/>
              </w:rPr>
              <w:t>2</w:t>
            </w:r>
            <w:r w:rsidR="003B0D89" w:rsidRPr="00DA1B10">
              <w:rPr>
                <w:rFonts w:ascii="Arial" w:hAnsi="Arial" w:cs="Arial"/>
                <w:color w:val="99CC00"/>
                <w:sz w:val="20"/>
                <w:szCs w:val="20"/>
              </w:rPr>
              <w:t xml:space="preserve"> </w:t>
            </w:r>
          </w:p>
        </w:tc>
      </w:tr>
      <w:tr w:rsidR="00436497" w:rsidRPr="008C25FC" w:rsidTr="00A8745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7" w:rsidRDefault="00436497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171.1</w:t>
            </w:r>
          </w:p>
          <w:p w:rsidR="00436497" w:rsidRPr="00D04C6A" w:rsidRDefault="00436497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7" w:rsidRPr="003B0D89" w:rsidRDefault="00436497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04C6A">
              <w:rPr>
                <w:rFonts w:ascii="Arial" w:hAnsi="Arial" w:cs="Arial"/>
                <w:i/>
                <w:sz w:val="20"/>
                <w:szCs w:val="20"/>
              </w:rPr>
              <w:t>Dustiness of Granular Products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7" w:rsidRPr="008C25FC" w:rsidRDefault="00070FE9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>DAPF 2015 to</w:t>
            </w:r>
            <w:r w:rsidR="00363EA0"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>set MT 171 to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36497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7" w:rsidRPr="008C25FC" w:rsidRDefault="00436497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5211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7" w:rsidRPr="00DA1B10" w:rsidRDefault="00436497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436497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36497" w:rsidRPr="004C1335">
              <w:rPr>
                <w:rFonts w:ascii="Arial" w:hAnsi="Arial" w:cs="Arial"/>
                <w:i/>
                <w:sz w:val="20"/>
                <w:szCs w:val="20"/>
              </w:rPr>
              <w:t>CIPAC/5003m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436497" w:rsidRPr="008C25FC" w:rsidRDefault="00436497" w:rsidP="00CB085C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Athens</w:t>
            </w:r>
            <w:r w:rsidRPr="00DA1B1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2F19E1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172.2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Flowability of Granular Preparations after Accelerated Storage under Pressure</w:t>
            </w:r>
          </w:p>
        </w:tc>
        <w:tc>
          <w:tcPr>
            <w:tcW w:w="6378" w:type="dxa"/>
          </w:tcPr>
          <w:p w:rsidR="00363EA0" w:rsidRDefault="00363EA0" w:rsidP="00363EA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172</w:t>
            </w:r>
            <w:r w:rsidR="00070FE9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(CIPAC/4733)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1B10">
              <w:rPr>
                <w:rFonts w:ascii="Arial" w:hAnsi="Arial" w:cs="Arial"/>
                <w:sz w:val="20"/>
                <w:szCs w:val="20"/>
              </w:rPr>
              <w:t>Ljubljana 2010</w:t>
            </w:r>
          </w:p>
          <w:p w:rsidR="003B0D89" w:rsidRPr="00DA1B10" w:rsidRDefault="00070FE9" w:rsidP="00070FE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Proposal 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>DAPF 2015 to</w:t>
            </w:r>
            <w:r w:rsidR="00363EA0"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>MT 172.1</w:t>
            </w:r>
            <w:r w:rsidR="00363EA0" w:rsidRPr="00363EA0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="00363E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specifications.”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</w:t>
            </w:r>
            <w:r w:rsidR="00070FE9">
              <w:rPr>
                <w:rFonts w:ascii="Arial" w:hAnsi="Arial" w:cs="Arial"/>
                <w:i/>
                <w:sz w:val="20"/>
                <w:szCs w:val="20"/>
              </w:rPr>
              <w:t>5155m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070FE9" w:rsidP="00CB085C">
            <w:pPr>
              <w:spacing w:beforeLines="20" w:before="48" w:afterLines="20" w:after="48"/>
              <w:rPr>
                <w:rFonts w:ascii="Arial" w:hAnsi="Arial" w:cs="Arial"/>
                <w:color w:val="99CC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Panama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179.1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i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Degree of dissolution and solution stability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78" w:type="dxa"/>
          </w:tcPr>
          <w:p w:rsidR="00CB085C" w:rsidRPr="00DA1B10" w:rsidRDefault="00070FE9" w:rsidP="00070FE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DAPF 2015 to</w:t>
            </w:r>
            <w:r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>
              <w:rPr>
                <w:rFonts w:ascii="Arial" w:hAnsi="Arial" w:cs="Arial"/>
                <w:b/>
                <w:sz w:val="20"/>
                <w:szCs w:val="20"/>
              </w:rPr>
              <w:t>MT 179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full 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CIPAC/4891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Liege, 2014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180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lastRenderedPageBreak/>
              <w:t>Dispersion Stability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78" w:type="dxa"/>
          </w:tcPr>
          <w:p w:rsidR="001338A3" w:rsidRDefault="001338A3" w:rsidP="001338A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Extension without new version n</w:t>
            </w:r>
            <w:r>
              <w:rPr>
                <w:rFonts w:ascii="Arial" w:hAnsi="Arial" w:cs="Arial"/>
                <w:sz w:val="20"/>
                <w:szCs w:val="20"/>
              </w:rPr>
              <w:t>umber</w:t>
            </w:r>
            <w:r w:rsidRPr="00DA1B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38A3" w:rsidRPr="00DA1B10" w:rsidRDefault="001338A3" w:rsidP="001338A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Change of scope: Only SE, DC and OD formulations for registration / specification with min + max field use concentration.</w:t>
            </w:r>
          </w:p>
          <w:p w:rsidR="003B0D89" w:rsidRPr="00DA1B10" w:rsidRDefault="001338A3" w:rsidP="001338A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lastRenderedPageBreak/>
              <w:t>Change of Note 1: clarify “screening method”, only for early development not for registration and quality control.</w:t>
            </w:r>
          </w:p>
        </w:tc>
        <w:tc>
          <w:tcPr>
            <w:tcW w:w="1843" w:type="dxa"/>
          </w:tcPr>
          <w:p w:rsidR="004C1335" w:rsidRPr="00CB085C" w:rsidRDefault="001338A3" w:rsidP="001338A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Method e</w:t>
            </w:r>
            <w:r w:rsidRPr="00DA1B10">
              <w:rPr>
                <w:rFonts w:ascii="Arial" w:hAnsi="Arial" w:cs="Arial"/>
                <w:sz w:val="20"/>
                <w:szCs w:val="20"/>
              </w:rPr>
              <w:t>xtension</w:t>
            </w:r>
          </w:p>
        </w:tc>
        <w:tc>
          <w:tcPr>
            <w:tcW w:w="1843" w:type="dxa"/>
          </w:tcPr>
          <w:p w:rsidR="003B0D89" w:rsidRPr="00DA1B10" w:rsidRDefault="00070FE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CIPAC/4794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lastRenderedPageBreak/>
              <w:t>Dublin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Pr="00DA1B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352C" w:rsidRPr="00DA1B10" w:rsidTr="00A8745A">
        <w:tc>
          <w:tcPr>
            <w:tcW w:w="1526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lastRenderedPageBreak/>
              <w:t>MT 193</w:t>
            </w:r>
          </w:p>
        </w:tc>
        <w:tc>
          <w:tcPr>
            <w:tcW w:w="2410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Attrition of tablets</w:t>
            </w:r>
          </w:p>
        </w:tc>
        <w:tc>
          <w:tcPr>
            <w:tcW w:w="6378" w:type="dxa"/>
          </w:tcPr>
          <w:p w:rsidR="00070FE9" w:rsidRDefault="00070FE9" w:rsidP="00070FE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MT 172.1 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(CIPAC/473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1B10">
              <w:rPr>
                <w:rFonts w:ascii="Arial" w:hAnsi="Arial" w:cs="Arial"/>
                <w:sz w:val="20"/>
                <w:szCs w:val="20"/>
              </w:rPr>
              <w:t>Ljubljana 2010</w:t>
            </w:r>
          </w:p>
          <w:p w:rsidR="00DA1B10" w:rsidRPr="00DA1B10" w:rsidRDefault="00070FE9" w:rsidP="00070FE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DAPF 2019 to</w:t>
            </w:r>
            <w:r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MT 193 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3" w:type="dxa"/>
          </w:tcPr>
          <w:p w:rsidR="003B3660" w:rsidRPr="00DA1B10" w:rsidRDefault="00070FE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method</w:t>
            </w:r>
          </w:p>
        </w:tc>
        <w:tc>
          <w:tcPr>
            <w:tcW w:w="1843" w:type="dxa"/>
          </w:tcPr>
          <w:p w:rsidR="0005352C" w:rsidRPr="00DA1B10" w:rsidRDefault="00070FE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longer supported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194</w:t>
            </w: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Adhesion to Treated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Seed</w:t>
            </w:r>
          </w:p>
        </w:tc>
        <w:tc>
          <w:tcPr>
            <w:tcW w:w="6378" w:type="dxa"/>
          </w:tcPr>
          <w:p w:rsidR="0005352C" w:rsidRPr="00DA1B10" w:rsidRDefault="00070FE9" w:rsidP="00070FE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DAPF 2019 to</w:t>
            </w:r>
            <w:r w:rsidRPr="00DA1B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 xml:space="preserve">set </w:t>
            </w:r>
            <w:r w:rsidRPr="00070FE9">
              <w:rPr>
                <w:rFonts w:ascii="Arial" w:hAnsi="Arial" w:cs="Arial"/>
                <w:b/>
                <w:sz w:val="20"/>
                <w:szCs w:val="20"/>
              </w:rPr>
              <w:t>MT 83 &amp; MT 147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3EA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52C" w:rsidRPr="00DA1B10">
              <w:rPr>
                <w:rFonts w:ascii="Arial" w:hAnsi="Arial" w:cs="Arial"/>
                <w:sz w:val="20"/>
                <w:szCs w:val="20"/>
              </w:rPr>
              <w:t>“… is no longer supported and should not be used with new specification proposals, but remains valid in support of existing specifications.</w:t>
            </w:r>
          </w:p>
        </w:tc>
        <w:tc>
          <w:tcPr>
            <w:tcW w:w="1843" w:type="dxa"/>
          </w:tcPr>
          <w:p w:rsidR="003B0D89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Revised method</w:t>
            </w:r>
          </w:p>
        </w:tc>
        <w:tc>
          <w:tcPr>
            <w:tcW w:w="1843" w:type="dxa"/>
          </w:tcPr>
          <w:p w:rsidR="003B0D89" w:rsidRPr="00DA1B10" w:rsidRDefault="00070FE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3B0D89" w:rsidRPr="00DA1B10">
              <w:rPr>
                <w:rFonts w:ascii="Arial" w:hAnsi="Arial" w:cs="Arial"/>
                <w:sz w:val="20"/>
                <w:szCs w:val="20"/>
              </w:rPr>
              <w:t>CIPAC MT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CIPAC/4580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El Salvador 2009</w:t>
            </w:r>
          </w:p>
        </w:tc>
      </w:tr>
      <w:tr w:rsidR="00DA1B10" w:rsidRPr="00DA1B10" w:rsidTr="00A8745A">
        <w:tc>
          <w:tcPr>
            <w:tcW w:w="1526" w:type="dxa"/>
          </w:tcPr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195</w:t>
            </w:r>
          </w:p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Wash resistance index of LN</w:t>
            </w:r>
          </w:p>
        </w:tc>
        <w:tc>
          <w:tcPr>
            <w:tcW w:w="6378" w:type="dxa"/>
          </w:tcPr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New method</w:t>
            </w:r>
          </w:p>
        </w:tc>
        <w:tc>
          <w:tcPr>
            <w:tcW w:w="1843" w:type="dxa"/>
          </w:tcPr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 xml:space="preserve">full CIPAC MT </w:t>
            </w:r>
          </w:p>
          <w:p w:rsidR="00DA1B10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A1B10" w:rsidRPr="004C1335">
              <w:rPr>
                <w:rFonts w:ascii="Arial" w:hAnsi="Arial" w:cs="Arial"/>
                <w:i/>
                <w:sz w:val="20"/>
                <w:szCs w:val="20"/>
              </w:rPr>
              <w:t>CIPAC/4827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A1B10" w:rsidRPr="00DA1B10" w:rsidRDefault="00DA1B10" w:rsidP="00CB085C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1B10">
              <w:rPr>
                <w:rFonts w:ascii="Arial" w:hAnsi="Arial" w:cs="Arial"/>
                <w:sz w:val="20"/>
                <w:szCs w:val="20"/>
              </w:rPr>
              <w:t>Kiew</w:t>
            </w:r>
            <w:proofErr w:type="spellEnd"/>
            <w:r w:rsidRPr="00DA1B10">
              <w:rPr>
                <w:rFonts w:ascii="Arial" w:hAnsi="Arial" w:cs="Arial"/>
                <w:sz w:val="20"/>
                <w:szCs w:val="20"/>
              </w:rPr>
              <w:t xml:space="preserve"> 2013</w:t>
            </w:r>
          </w:p>
        </w:tc>
      </w:tr>
      <w:tr w:rsidR="003B0D89" w:rsidRPr="00DA1B10" w:rsidTr="00A8745A">
        <w:tc>
          <w:tcPr>
            <w:tcW w:w="1526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196</w:t>
            </w:r>
          </w:p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 xml:space="preserve">Solution Properties of </w:t>
            </w:r>
            <w:proofErr w:type="gramStart"/>
            <w:r w:rsidRPr="00DA1B10">
              <w:rPr>
                <w:rFonts w:ascii="Arial" w:hAnsi="Arial" w:cs="Arial"/>
                <w:i/>
                <w:sz w:val="20"/>
                <w:szCs w:val="20"/>
              </w:rPr>
              <w:t>Water Soluble</w:t>
            </w:r>
            <w:proofErr w:type="gramEnd"/>
            <w:r w:rsidRPr="00DA1B10">
              <w:rPr>
                <w:rFonts w:ascii="Arial" w:hAnsi="Arial" w:cs="Arial"/>
                <w:i/>
                <w:sz w:val="20"/>
                <w:szCs w:val="20"/>
              </w:rPr>
              <w:t xml:space="preserve"> Tablets (ST)</w:t>
            </w:r>
          </w:p>
        </w:tc>
        <w:tc>
          <w:tcPr>
            <w:tcW w:w="6378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New method</w:t>
            </w:r>
          </w:p>
        </w:tc>
        <w:tc>
          <w:tcPr>
            <w:tcW w:w="1843" w:type="dxa"/>
          </w:tcPr>
          <w:p w:rsidR="003B0D89" w:rsidRPr="00DA1B10" w:rsidRDefault="003B0D89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 xml:space="preserve">full CIPAC MT </w:t>
            </w:r>
          </w:p>
          <w:p w:rsidR="003B0D89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B0D89" w:rsidRPr="004C1335">
              <w:rPr>
                <w:rFonts w:ascii="Arial" w:hAnsi="Arial" w:cs="Arial"/>
                <w:i/>
                <w:sz w:val="20"/>
                <w:szCs w:val="20"/>
              </w:rPr>
              <w:t>CIPAC/4771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3B0D89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2"/>
                <w:szCs w:val="22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Dublin 2012</w:t>
            </w:r>
          </w:p>
        </w:tc>
      </w:tr>
      <w:tr w:rsidR="0005352C" w:rsidRPr="00DA1B10" w:rsidTr="00A8745A">
        <w:tc>
          <w:tcPr>
            <w:tcW w:w="1526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MT 197</w:t>
            </w:r>
          </w:p>
        </w:tc>
        <w:tc>
          <w:tcPr>
            <w:tcW w:w="2410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DA1B10">
              <w:rPr>
                <w:rFonts w:ascii="Arial" w:hAnsi="Arial" w:cs="Arial"/>
                <w:i/>
                <w:sz w:val="20"/>
                <w:szCs w:val="20"/>
              </w:rPr>
              <w:t>Disintegration of tablets</w:t>
            </w:r>
          </w:p>
        </w:tc>
        <w:tc>
          <w:tcPr>
            <w:tcW w:w="6378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bCs/>
                <w:sz w:val="20"/>
                <w:szCs w:val="20"/>
              </w:rPr>
            </w:pPr>
            <w:r w:rsidRPr="00DA1B10">
              <w:rPr>
                <w:rFonts w:ascii="Arial" w:hAnsi="Arial" w:cs="Arial"/>
                <w:bCs/>
                <w:sz w:val="20"/>
                <w:szCs w:val="20"/>
              </w:rPr>
              <w:t>New method</w:t>
            </w:r>
          </w:p>
        </w:tc>
        <w:tc>
          <w:tcPr>
            <w:tcW w:w="1843" w:type="dxa"/>
          </w:tcPr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 xml:space="preserve">full CIPAC MT </w:t>
            </w:r>
          </w:p>
          <w:p w:rsidR="0005352C" w:rsidRPr="004C1335" w:rsidRDefault="004C1335" w:rsidP="00CB085C">
            <w:pPr>
              <w:spacing w:beforeLines="20" w:before="48" w:afterLines="20" w:after="48"/>
              <w:rPr>
                <w:rFonts w:ascii="Arial" w:hAnsi="Arial" w:cs="Arial"/>
                <w:i/>
                <w:sz w:val="20"/>
                <w:szCs w:val="20"/>
              </w:rPr>
            </w:pPr>
            <w:r w:rsidRPr="004C133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5352C" w:rsidRPr="004C1335">
              <w:rPr>
                <w:rFonts w:ascii="Arial" w:hAnsi="Arial" w:cs="Arial"/>
                <w:i/>
                <w:sz w:val="20"/>
                <w:szCs w:val="20"/>
              </w:rPr>
              <w:t>CIPAC/4894</w:t>
            </w:r>
            <w:r w:rsidRPr="004C13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5352C" w:rsidRPr="00DA1B10" w:rsidRDefault="0005352C" w:rsidP="00CB085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A1B10">
              <w:rPr>
                <w:rFonts w:ascii="Arial" w:hAnsi="Arial" w:cs="Arial"/>
                <w:sz w:val="20"/>
                <w:szCs w:val="20"/>
              </w:rPr>
              <w:t>Liege 2014</w:t>
            </w:r>
          </w:p>
        </w:tc>
      </w:tr>
    </w:tbl>
    <w:p w:rsidR="00AB5088" w:rsidRPr="008C25FC" w:rsidRDefault="00AB5088" w:rsidP="00CB085C">
      <w:pPr>
        <w:rPr>
          <w:rFonts w:ascii="Arial" w:hAnsi="Arial" w:cs="Arial"/>
        </w:rPr>
      </w:pPr>
    </w:p>
    <w:sectPr w:rsidR="00AB5088" w:rsidRPr="008C25FC" w:rsidSect="00CB085C">
      <w:headerReference w:type="default" r:id="rId7"/>
      <w:footerReference w:type="default" r:id="rId8"/>
      <w:pgSz w:w="16838" w:h="11906" w:orient="landscape"/>
      <w:pgMar w:top="1134" w:right="1440" w:bottom="1134" w:left="1440" w:header="709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B91" w:rsidRDefault="00996B91">
      <w:r>
        <w:separator/>
      </w:r>
    </w:p>
  </w:endnote>
  <w:endnote w:type="continuationSeparator" w:id="0">
    <w:p w:rsidR="00996B91" w:rsidRDefault="0099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73" w:rsidRPr="004C1335" w:rsidRDefault="006B3F73" w:rsidP="004C1335">
    <w:pPr>
      <w:pStyle w:val="Fuzeile"/>
      <w:jc w:val="center"/>
      <w:rPr>
        <w:rFonts w:ascii="Arial" w:hAnsi="Arial" w:cs="Arial"/>
        <w:sz w:val="28"/>
        <w:szCs w:val="28"/>
      </w:rPr>
    </w:pPr>
    <w:r w:rsidRPr="004C1335">
      <w:rPr>
        <w:rFonts w:ascii="Arial" w:hAnsi="Arial" w:cs="Arial"/>
        <w:sz w:val="28"/>
        <w:szCs w:val="28"/>
      </w:rPr>
      <w:t xml:space="preserve">Page </w:t>
    </w:r>
    <w:r w:rsidRPr="004C1335">
      <w:rPr>
        <w:rStyle w:val="Seitenzahl"/>
        <w:rFonts w:ascii="Arial" w:hAnsi="Arial" w:cs="Arial"/>
        <w:sz w:val="28"/>
        <w:szCs w:val="28"/>
      </w:rPr>
      <w:fldChar w:fldCharType="begin"/>
    </w:r>
    <w:r w:rsidRPr="004C1335">
      <w:rPr>
        <w:rStyle w:val="Seitenzahl"/>
        <w:rFonts w:ascii="Arial" w:hAnsi="Arial" w:cs="Arial"/>
        <w:sz w:val="28"/>
        <w:szCs w:val="28"/>
      </w:rPr>
      <w:instrText xml:space="preserve"> PAGE </w:instrText>
    </w:r>
    <w:r w:rsidRPr="004C1335">
      <w:rPr>
        <w:rStyle w:val="Seitenzahl"/>
        <w:rFonts w:ascii="Arial" w:hAnsi="Arial" w:cs="Arial"/>
        <w:sz w:val="28"/>
        <w:szCs w:val="28"/>
      </w:rPr>
      <w:fldChar w:fldCharType="separate"/>
    </w:r>
    <w:r w:rsidR="00364D94">
      <w:rPr>
        <w:rStyle w:val="Seitenzahl"/>
        <w:rFonts w:ascii="Arial" w:hAnsi="Arial" w:cs="Arial"/>
        <w:noProof/>
        <w:sz w:val="28"/>
        <w:szCs w:val="28"/>
      </w:rPr>
      <w:t>1</w:t>
    </w:r>
    <w:r w:rsidRPr="004C1335">
      <w:rPr>
        <w:rStyle w:val="Seitenzahl"/>
        <w:rFonts w:ascii="Arial" w:hAnsi="Arial" w:cs="Arial"/>
        <w:sz w:val="28"/>
        <w:szCs w:val="28"/>
      </w:rPr>
      <w:fldChar w:fldCharType="end"/>
    </w:r>
    <w:r w:rsidRPr="004C1335">
      <w:rPr>
        <w:rStyle w:val="Seitenzahl"/>
        <w:rFonts w:ascii="Arial" w:hAnsi="Arial" w:cs="Arial"/>
        <w:sz w:val="28"/>
        <w:szCs w:val="28"/>
      </w:rPr>
      <w:t xml:space="preserve"> of </w:t>
    </w:r>
    <w:r w:rsidRPr="004C1335">
      <w:rPr>
        <w:rStyle w:val="Seitenzahl"/>
        <w:rFonts w:ascii="Arial" w:hAnsi="Arial" w:cs="Arial"/>
        <w:sz w:val="28"/>
        <w:szCs w:val="28"/>
      </w:rPr>
      <w:fldChar w:fldCharType="begin"/>
    </w:r>
    <w:r w:rsidRPr="004C1335">
      <w:rPr>
        <w:rStyle w:val="Seitenzahl"/>
        <w:rFonts w:ascii="Arial" w:hAnsi="Arial" w:cs="Arial"/>
        <w:sz w:val="28"/>
        <w:szCs w:val="28"/>
      </w:rPr>
      <w:instrText xml:space="preserve"> NUMPAGES </w:instrText>
    </w:r>
    <w:r w:rsidRPr="004C1335">
      <w:rPr>
        <w:rStyle w:val="Seitenzahl"/>
        <w:rFonts w:ascii="Arial" w:hAnsi="Arial" w:cs="Arial"/>
        <w:sz w:val="28"/>
        <w:szCs w:val="28"/>
      </w:rPr>
      <w:fldChar w:fldCharType="separate"/>
    </w:r>
    <w:r w:rsidR="00364D94">
      <w:rPr>
        <w:rStyle w:val="Seitenzahl"/>
        <w:rFonts w:ascii="Arial" w:hAnsi="Arial" w:cs="Arial"/>
        <w:noProof/>
        <w:sz w:val="28"/>
        <w:szCs w:val="28"/>
      </w:rPr>
      <w:t>2</w:t>
    </w:r>
    <w:r w:rsidRPr="004C1335">
      <w:rPr>
        <w:rStyle w:val="Seitenzahl"/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B91" w:rsidRDefault="00996B91">
      <w:r>
        <w:separator/>
      </w:r>
    </w:p>
  </w:footnote>
  <w:footnote w:type="continuationSeparator" w:id="0">
    <w:p w:rsidR="00996B91" w:rsidRDefault="0099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2" w:rsidRDefault="003A54D0" w:rsidP="003A54D0">
    <w:pPr>
      <w:pStyle w:val="Kopfzeile"/>
      <w:tabs>
        <w:tab w:val="clear" w:pos="4153"/>
        <w:tab w:val="clear" w:pos="8306"/>
        <w:tab w:val="left" w:pos="10206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DAPF Document: Summary of New &amp; Revised CIPAC MT methods </w:t>
    </w:r>
    <w:r>
      <w:rPr>
        <w:rFonts w:ascii="Arial" w:hAnsi="Arial" w:cs="Arial"/>
        <w:b/>
        <w:sz w:val="28"/>
        <w:szCs w:val="28"/>
      </w:rPr>
      <w:tab/>
      <w:t>s</w:t>
    </w:r>
    <w:r w:rsidR="004C1335">
      <w:rPr>
        <w:rFonts w:ascii="Arial" w:hAnsi="Arial" w:cs="Arial"/>
        <w:b/>
        <w:sz w:val="28"/>
        <w:szCs w:val="28"/>
      </w:rPr>
      <w:t xml:space="preserve">tatus: </w:t>
    </w:r>
    <w:r w:rsidR="00EA7D22">
      <w:rPr>
        <w:rFonts w:ascii="Arial" w:hAnsi="Arial" w:cs="Arial"/>
        <w:b/>
        <w:sz w:val="28"/>
        <w:szCs w:val="28"/>
      </w:rPr>
      <w:t>April 11,</w:t>
    </w:r>
    <w:r w:rsidR="004C1335" w:rsidRPr="004C1335">
      <w:rPr>
        <w:rFonts w:ascii="Arial" w:hAnsi="Arial" w:cs="Arial"/>
        <w:b/>
        <w:sz w:val="28"/>
        <w:szCs w:val="28"/>
      </w:rPr>
      <w:t xml:space="preserve"> 201</w:t>
    </w:r>
    <w:r w:rsidR="00EA7D22">
      <w:rPr>
        <w:rFonts w:ascii="Arial" w:hAnsi="Arial" w:cs="Arial"/>
        <w:b/>
        <w:sz w:val="28"/>
        <w:szCs w:val="28"/>
      </w:rPr>
      <w:t>9 (v2.0)</w:t>
    </w:r>
  </w:p>
  <w:p w:rsidR="003A54D0" w:rsidRPr="00EA7D22" w:rsidRDefault="003A54D0" w:rsidP="003A54D0">
    <w:pPr>
      <w:pStyle w:val="Kopfzeile"/>
      <w:tabs>
        <w:tab w:val="clear" w:pos="4153"/>
        <w:tab w:val="clear" w:pos="8306"/>
        <w:tab w:val="left" w:pos="10206"/>
      </w:tabs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E7F"/>
    <w:multiLevelType w:val="hybridMultilevel"/>
    <w:tmpl w:val="74044B70"/>
    <w:lvl w:ilvl="0" w:tplc="845C1F7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7E2"/>
    <w:multiLevelType w:val="hybridMultilevel"/>
    <w:tmpl w:val="9E500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DD8"/>
    <w:multiLevelType w:val="hybridMultilevel"/>
    <w:tmpl w:val="3920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26BE"/>
    <w:multiLevelType w:val="hybridMultilevel"/>
    <w:tmpl w:val="1974C49E"/>
    <w:lvl w:ilvl="0" w:tplc="379A9E94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84D"/>
    <w:multiLevelType w:val="hybridMultilevel"/>
    <w:tmpl w:val="1B82BCBC"/>
    <w:lvl w:ilvl="0" w:tplc="379A9E94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1AA0"/>
    <w:multiLevelType w:val="hybridMultilevel"/>
    <w:tmpl w:val="4D508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187E"/>
    <w:multiLevelType w:val="hybridMultilevel"/>
    <w:tmpl w:val="67B06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B6A"/>
    <w:multiLevelType w:val="hybridMultilevel"/>
    <w:tmpl w:val="45CAA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5930"/>
    <w:multiLevelType w:val="hybridMultilevel"/>
    <w:tmpl w:val="FB708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4F0D"/>
    <w:multiLevelType w:val="hybridMultilevel"/>
    <w:tmpl w:val="433A705C"/>
    <w:lvl w:ilvl="0" w:tplc="01AA57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2A50"/>
    <w:multiLevelType w:val="hybridMultilevel"/>
    <w:tmpl w:val="D304F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72C5F"/>
    <w:multiLevelType w:val="hybridMultilevel"/>
    <w:tmpl w:val="C96A8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4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A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A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00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4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9AB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2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0B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77F7017"/>
    <w:multiLevelType w:val="hybridMultilevel"/>
    <w:tmpl w:val="433A705C"/>
    <w:lvl w:ilvl="0" w:tplc="01AA57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0334"/>
    <w:multiLevelType w:val="hybridMultilevel"/>
    <w:tmpl w:val="0ABE7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2352"/>
    <w:multiLevelType w:val="hybridMultilevel"/>
    <w:tmpl w:val="05760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83786"/>
    <w:multiLevelType w:val="hybridMultilevel"/>
    <w:tmpl w:val="9E64F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8771D"/>
    <w:multiLevelType w:val="hybridMultilevel"/>
    <w:tmpl w:val="AF90C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2CAA"/>
    <w:multiLevelType w:val="hybridMultilevel"/>
    <w:tmpl w:val="C368FD2C"/>
    <w:lvl w:ilvl="0" w:tplc="5680E96E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F2705"/>
    <w:multiLevelType w:val="hybridMultilevel"/>
    <w:tmpl w:val="67AE1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0"/>
  </w:num>
  <w:num w:numId="5">
    <w:abstractNumId w:val="18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15"/>
  </w:num>
  <w:num w:numId="13">
    <w:abstractNumId w:val="2"/>
  </w:num>
  <w:num w:numId="14">
    <w:abstractNumId w:val="6"/>
  </w:num>
  <w:num w:numId="15">
    <w:abstractNumId w:val="11"/>
  </w:num>
  <w:num w:numId="16">
    <w:abstractNumId w:val="7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7B"/>
    <w:rsid w:val="00001E62"/>
    <w:rsid w:val="00024BA8"/>
    <w:rsid w:val="0005352C"/>
    <w:rsid w:val="00053FEF"/>
    <w:rsid w:val="000566E7"/>
    <w:rsid w:val="00070FE9"/>
    <w:rsid w:val="000733FB"/>
    <w:rsid w:val="0007456F"/>
    <w:rsid w:val="00081470"/>
    <w:rsid w:val="00095265"/>
    <w:rsid w:val="000A4B77"/>
    <w:rsid w:val="000A68AD"/>
    <w:rsid w:val="000B3F49"/>
    <w:rsid w:val="000C0351"/>
    <w:rsid w:val="000D1C0E"/>
    <w:rsid w:val="000D51F0"/>
    <w:rsid w:val="000E68D6"/>
    <w:rsid w:val="0010217F"/>
    <w:rsid w:val="00103464"/>
    <w:rsid w:val="00106216"/>
    <w:rsid w:val="0011109B"/>
    <w:rsid w:val="00111892"/>
    <w:rsid w:val="0011601B"/>
    <w:rsid w:val="00120FDC"/>
    <w:rsid w:val="001338A3"/>
    <w:rsid w:val="00134570"/>
    <w:rsid w:val="001369A5"/>
    <w:rsid w:val="00157C78"/>
    <w:rsid w:val="00160755"/>
    <w:rsid w:val="001612A6"/>
    <w:rsid w:val="00170D18"/>
    <w:rsid w:val="001738BF"/>
    <w:rsid w:val="00175819"/>
    <w:rsid w:val="00185071"/>
    <w:rsid w:val="0019719D"/>
    <w:rsid w:val="001A548A"/>
    <w:rsid w:val="001B6746"/>
    <w:rsid w:val="001C17F2"/>
    <w:rsid w:val="001C3C65"/>
    <w:rsid w:val="001C3F3B"/>
    <w:rsid w:val="001C49F8"/>
    <w:rsid w:val="001C4AB3"/>
    <w:rsid w:val="001C4DCC"/>
    <w:rsid w:val="001D2023"/>
    <w:rsid w:val="001E1AED"/>
    <w:rsid w:val="001E5D96"/>
    <w:rsid w:val="001F471D"/>
    <w:rsid w:val="00203114"/>
    <w:rsid w:val="0020505E"/>
    <w:rsid w:val="0022166E"/>
    <w:rsid w:val="002345F1"/>
    <w:rsid w:val="00237649"/>
    <w:rsid w:val="002552F5"/>
    <w:rsid w:val="00257734"/>
    <w:rsid w:val="00264C09"/>
    <w:rsid w:val="00282C9A"/>
    <w:rsid w:val="00283F82"/>
    <w:rsid w:val="00290CF5"/>
    <w:rsid w:val="00294BC7"/>
    <w:rsid w:val="00295CC8"/>
    <w:rsid w:val="002C7D93"/>
    <w:rsid w:val="002D08B4"/>
    <w:rsid w:val="002D3C6C"/>
    <w:rsid w:val="002E71DF"/>
    <w:rsid w:val="002F19E1"/>
    <w:rsid w:val="002F69F6"/>
    <w:rsid w:val="0030049D"/>
    <w:rsid w:val="00307B2F"/>
    <w:rsid w:val="00321C3C"/>
    <w:rsid w:val="00331720"/>
    <w:rsid w:val="0033534E"/>
    <w:rsid w:val="003455F4"/>
    <w:rsid w:val="00354342"/>
    <w:rsid w:val="00357554"/>
    <w:rsid w:val="00363EA0"/>
    <w:rsid w:val="00364D94"/>
    <w:rsid w:val="003A33E7"/>
    <w:rsid w:val="003A54D0"/>
    <w:rsid w:val="003B0D89"/>
    <w:rsid w:val="003B3660"/>
    <w:rsid w:val="003D7829"/>
    <w:rsid w:val="003E72D5"/>
    <w:rsid w:val="003F0DE7"/>
    <w:rsid w:val="003F40AA"/>
    <w:rsid w:val="004004D5"/>
    <w:rsid w:val="00402A95"/>
    <w:rsid w:val="004079BD"/>
    <w:rsid w:val="00415AF3"/>
    <w:rsid w:val="00430C4F"/>
    <w:rsid w:val="00432440"/>
    <w:rsid w:val="00436497"/>
    <w:rsid w:val="004429AD"/>
    <w:rsid w:val="004506AB"/>
    <w:rsid w:val="0047712A"/>
    <w:rsid w:val="00480DBE"/>
    <w:rsid w:val="00493B97"/>
    <w:rsid w:val="004A090E"/>
    <w:rsid w:val="004B3C5E"/>
    <w:rsid w:val="004B5D0C"/>
    <w:rsid w:val="004C1335"/>
    <w:rsid w:val="004C316F"/>
    <w:rsid w:val="004C3362"/>
    <w:rsid w:val="004D043E"/>
    <w:rsid w:val="004E3A34"/>
    <w:rsid w:val="004F71F6"/>
    <w:rsid w:val="005060A5"/>
    <w:rsid w:val="00522A72"/>
    <w:rsid w:val="00530981"/>
    <w:rsid w:val="00530E16"/>
    <w:rsid w:val="005312DE"/>
    <w:rsid w:val="0054115D"/>
    <w:rsid w:val="00544B16"/>
    <w:rsid w:val="00544EF1"/>
    <w:rsid w:val="00545CB9"/>
    <w:rsid w:val="005622B7"/>
    <w:rsid w:val="00570BA5"/>
    <w:rsid w:val="00586225"/>
    <w:rsid w:val="00591B62"/>
    <w:rsid w:val="00597067"/>
    <w:rsid w:val="005A0561"/>
    <w:rsid w:val="005A5D05"/>
    <w:rsid w:val="005C4916"/>
    <w:rsid w:val="005D4D41"/>
    <w:rsid w:val="0060197D"/>
    <w:rsid w:val="006042AD"/>
    <w:rsid w:val="006279A5"/>
    <w:rsid w:val="006422F5"/>
    <w:rsid w:val="00643BCF"/>
    <w:rsid w:val="00653E21"/>
    <w:rsid w:val="00657446"/>
    <w:rsid w:val="00657FBB"/>
    <w:rsid w:val="00660836"/>
    <w:rsid w:val="00660C3D"/>
    <w:rsid w:val="0066708B"/>
    <w:rsid w:val="00670F5B"/>
    <w:rsid w:val="00680E62"/>
    <w:rsid w:val="006929E5"/>
    <w:rsid w:val="00694175"/>
    <w:rsid w:val="0069531E"/>
    <w:rsid w:val="006B13AE"/>
    <w:rsid w:val="006B3F73"/>
    <w:rsid w:val="006C5AEA"/>
    <w:rsid w:val="006C79A4"/>
    <w:rsid w:val="006D3709"/>
    <w:rsid w:val="006D60FC"/>
    <w:rsid w:val="006E397F"/>
    <w:rsid w:val="006E5612"/>
    <w:rsid w:val="006F382A"/>
    <w:rsid w:val="006F56B5"/>
    <w:rsid w:val="00716E68"/>
    <w:rsid w:val="00725211"/>
    <w:rsid w:val="007541A6"/>
    <w:rsid w:val="007900D8"/>
    <w:rsid w:val="00797FD2"/>
    <w:rsid w:val="007D3D34"/>
    <w:rsid w:val="00807EDB"/>
    <w:rsid w:val="008174F8"/>
    <w:rsid w:val="00871577"/>
    <w:rsid w:val="008803AC"/>
    <w:rsid w:val="0088515B"/>
    <w:rsid w:val="008933FC"/>
    <w:rsid w:val="008A45B5"/>
    <w:rsid w:val="008C25FC"/>
    <w:rsid w:val="008D7D8B"/>
    <w:rsid w:val="008F1CB6"/>
    <w:rsid w:val="008F425B"/>
    <w:rsid w:val="008F6F2E"/>
    <w:rsid w:val="0090126F"/>
    <w:rsid w:val="00904CB5"/>
    <w:rsid w:val="009136A2"/>
    <w:rsid w:val="00914EDC"/>
    <w:rsid w:val="00927F7F"/>
    <w:rsid w:val="009301DB"/>
    <w:rsid w:val="009308C6"/>
    <w:rsid w:val="009455A1"/>
    <w:rsid w:val="009502FC"/>
    <w:rsid w:val="00951122"/>
    <w:rsid w:val="00964AFC"/>
    <w:rsid w:val="00970AAF"/>
    <w:rsid w:val="00996B91"/>
    <w:rsid w:val="009A1002"/>
    <w:rsid w:val="009B0AF7"/>
    <w:rsid w:val="009C2991"/>
    <w:rsid w:val="009C43CE"/>
    <w:rsid w:val="009C538E"/>
    <w:rsid w:val="009C7B32"/>
    <w:rsid w:val="009D3976"/>
    <w:rsid w:val="009E2FC7"/>
    <w:rsid w:val="009F171C"/>
    <w:rsid w:val="009F24FF"/>
    <w:rsid w:val="00A13BF0"/>
    <w:rsid w:val="00A141E6"/>
    <w:rsid w:val="00A226A5"/>
    <w:rsid w:val="00A26111"/>
    <w:rsid w:val="00A30D0A"/>
    <w:rsid w:val="00A40119"/>
    <w:rsid w:val="00A54BF8"/>
    <w:rsid w:val="00A80289"/>
    <w:rsid w:val="00A80682"/>
    <w:rsid w:val="00A8745A"/>
    <w:rsid w:val="00A92B7B"/>
    <w:rsid w:val="00A944A4"/>
    <w:rsid w:val="00AA32C9"/>
    <w:rsid w:val="00AB37F1"/>
    <w:rsid w:val="00AB5088"/>
    <w:rsid w:val="00AB70FE"/>
    <w:rsid w:val="00AD37E3"/>
    <w:rsid w:val="00AD3D06"/>
    <w:rsid w:val="00AE784E"/>
    <w:rsid w:val="00AE78DE"/>
    <w:rsid w:val="00AF2457"/>
    <w:rsid w:val="00AF73AC"/>
    <w:rsid w:val="00B155F9"/>
    <w:rsid w:val="00B2596A"/>
    <w:rsid w:val="00B356A8"/>
    <w:rsid w:val="00B52E3C"/>
    <w:rsid w:val="00B539B4"/>
    <w:rsid w:val="00B65E97"/>
    <w:rsid w:val="00B92BB2"/>
    <w:rsid w:val="00BA5973"/>
    <w:rsid w:val="00BA7E98"/>
    <w:rsid w:val="00BB16F5"/>
    <w:rsid w:val="00BB3995"/>
    <w:rsid w:val="00BB5435"/>
    <w:rsid w:val="00BC2718"/>
    <w:rsid w:val="00BC3E0A"/>
    <w:rsid w:val="00BC5D42"/>
    <w:rsid w:val="00C03017"/>
    <w:rsid w:val="00C213F0"/>
    <w:rsid w:val="00C300D7"/>
    <w:rsid w:val="00C3331E"/>
    <w:rsid w:val="00C419D9"/>
    <w:rsid w:val="00C514A2"/>
    <w:rsid w:val="00C55959"/>
    <w:rsid w:val="00C72D22"/>
    <w:rsid w:val="00C7540E"/>
    <w:rsid w:val="00C807BD"/>
    <w:rsid w:val="00CA230F"/>
    <w:rsid w:val="00CA2544"/>
    <w:rsid w:val="00CA51BE"/>
    <w:rsid w:val="00CA6A70"/>
    <w:rsid w:val="00CB085C"/>
    <w:rsid w:val="00CB1B15"/>
    <w:rsid w:val="00CB7CA0"/>
    <w:rsid w:val="00CC2E30"/>
    <w:rsid w:val="00CC569D"/>
    <w:rsid w:val="00CD4F5A"/>
    <w:rsid w:val="00D002BC"/>
    <w:rsid w:val="00D0090C"/>
    <w:rsid w:val="00D010AB"/>
    <w:rsid w:val="00D04C6A"/>
    <w:rsid w:val="00D15E9F"/>
    <w:rsid w:val="00D2163E"/>
    <w:rsid w:val="00D2340C"/>
    <w:rsid w:val="00D265A6"/>
    <w:rsid w:val="00D30F13"/>
    <w:rsid w:val="00D44A1D"/>
    <w:rsid w:val="00D46B7D"/>
    <w:rsid w:val="00D51FBD"/>
    <w:rsid w:val="00D55F58"/>
    <w:rsid w:val="00D671B8"/>
    <w:rsid w:val="00D7658A"/>
    <w:rsid w:val="00D83B90"/>
    <w:rsid w:val="00D93CBC"/>
    <w:rsid w:val="00D95B30"/>
    <w:rsid w:val="00D96FA3"/>
    <w:rsid w:val="00DA1B10"/>
    <w:rsid w:val="00DA2417"/>
    <w:rsid w:val="00DA3185"/>
    <w:rsid w:val="00DB66F4"/>
    <w:rsid w:val="00DB7213"/>
    <w:rsid w:val="00DB7BCE"/>
    <w:rsid w:val="00DC1221"/>
    <w:rsid w:val="00DD02F0"/>
    <w:rsid w:val="00DD44A4"/>
    <w:rsid w:val="00DD656B"/>
    <w:rsid w:val="00DE0E77"/>
    <w:rsid w:val="00DF29CD"/>
    <w:rsid w:val="00E27B17"/>
    <w:rsid w:val="00E43DEE"/>
    <w:rsid w:val="00E5123C"/>
    <w:rsid w:val="00E54736"/>
    <w:rsid w:val="00E61D33"/>
    <w:rsid w:val="00E62E52"/>
    <w:rsid w:val="00E64F50"/>
    <w:rsid w:val="00E70DD0"/>
    <w:rsid w:val="00E963F9"/>
    <w:rsid w:val="00EA627A"/>
    <w:rsid w:val="00EA7D22"/>
    <w:rsid w:val="00EB6548"/>
    <w:rsid w:val="00EC65D0"/>
    <w:rsid w:val="00EC7DBA"/>
    <w:rsid w:val="00F012F2"/>
    <w:rsid w:val="00F022AA"/>
    <w:rsid w:val="00F11393"/>
    <w:rsid w:val="00F26035"/>
    <w:rsid w:val="00F333ED"/>
    <w:rsid w:val="00F44B95"/>
    <w:rsid w:val="00F45CEC"/>
    <w:rsid w:val="00F47D5D"/>
    <w:rsid w:val="00F56605"/>
    <w:rsid w:val="00FB172E"/>
    <w:rsid w:val="00FB188A"/>
    <w:rsid w:val="00FB2488"/>
    <w:rsid w:val="00FC124D"/>
    <w:rsid w:val="00FC28C3"/>
    <w:rsid w:val="00FD33B5"/>
    <w:rsid w:val="00FD3D74"/>
    <w:rsid w:val="00FD73DD"/>
    <w:rsid w:val="00FE054F"/>
    <w:rsid w:val="00FE5A4D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022993-1FF5-C347-896B-C8EE5BB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D656B"/>
    <w:rPr>
      <w:rFonts w:ascii="Tahoma" w:hAnsi="Tahoma" w:cs="Tahoma"/>
      <w:sz w:val="16"/>
      <w:szCs w:val="16"/>
    </w:rPr>
  </w:style>
  <w:style w:type="character" w:styleId="Hyperlink">
    <w:name w:val="Hyperlink"/>
    <w:rsid w:val="00157C78"/>
    <w:rPr>
      <w:color w:val="0000FF"/>
      <w:u w:val="single"/>
    </w:rPr>
  </w:style>
  <w:style w:type="character" w:styleId="BesuchterHyperlink">
    <w:name w:val="BesuchterHyperlink"/>
    <w:rsid w:val="00157C78"/>
    <w:rPr>
      <w:color w:val="800080"/>
      <w:u w:val="single"/>
    </w:rPr>
  </w:style>
  <w:style w:type="paragraph" w:styleId="StandardWeb">
    <w:name w:val="Normal (Web)"/>
    <w:basedOn w:val="Standard"/>
    <w:rsid w:val="00F022AA"/>
    <w:pPr>
      <w:spacing w:before="100" w:beforeAutospacing="1" w:after="100" w:afterAutospacing="1"/>
    </w:pPr>
    <w:rPr>
      <w:color w:val="000000"/>
      <w:lang w:bidi="he-IL"/>
    </w:rPr>
  </w:style>
  <w:style w:type="character" w:styleId="Fett">
    <w:name w:val="Strong"/>
    <w:qFormat/>
    <w:rsid w:val="00F02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CIPAC Method</vt:lpstr>
    </vt:vector>
  </TitlesOfParts>
  <Company>Syngenta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CIPAC Method</dc:title>
  <dc:subject/>
  <dc:creator>Franz Wochner</dc:creator>
  <cp:keywords/>
  <cp:lastModifiedBy>Michelle p</cp:lastModifiedBy>
  <cp:revision>2</cp:revision>
  <cp:lastPrinted>2012-05-29T08:14:00Z</cp:lastPrinted>
  <dcterms:created xsi:type="dcterms:W3CDTF">2019-04-16T17:51:00Z</dcterms:created>
  <dcterms:modified xsi:type="dcterms:W3CDTF">2019-04-16T17:51:00Z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